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5" w:rsidRPr="00674A7B" w:rsidRDefault="009A5015" w:rsidP="009A5015">
      <w:pPr>
        <w:pStyle w:val="HTML"/>
        <w:framePr w:hSpace="180" w:wrap="around" w:vAnchor="page" w:hAnchor="margin" w:xAlign="right" w:y="74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-117"/>
          <w:tab w:val="left" w:pos="6516"/>
        </w:tabs>
        <w:suppressAutoHyphens/>
        <w:ind w:left="2643" w:hanging="175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A7B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A5015" w:rsidRPr="00674A7B" w:rsidRDefault="009A5015" w:rsidP="009A5015">
      <w:pPr>
        <w:framePr w:hSpace="180" w:wrap="around" w:vAnchor="page" w:hAnchor="margin" w:xAlign="right" w:y="749"/>
        <w:ind w:left="1877" w:hanging="1758"/>
        <w:jc w:val="right"/>
      </w:pPr>
      <w:r>
        <w:t>Д</w:t>
      </w:r>
      <w:r w:rsidRPr="00674A7B">
        <w:t xml:space="preserve">иректор </w:t>
      </w:r>
    </w:p>
    <w:p w:rsidR="009A5015" w:rsidRPr="00674A7B" w:rsidRDefault="009A5015" w:rsidP="009A5015">
      <w:pPr>
        <w:framePr w:hSpace="180" w:wrap="around" w:vAnchor="page" w:hAnchor="margin" w:xAlign="right" w:y="749"/>
        <w:ind w:left="885" w:hanging="1758"/>
        <w:jc w:val="right"/>
      </w:pPr>
      <w:r w:rsidRPr="00674A7B">
        <w:t>МУП «</w:t>
      </w:r>
      <w:r w:rsidR="007A028C">
        <w:t>Горхоз</w:t>
      </w:r>
      <w:r w:rsidRPr="00674A7B">
        <w:t>»</w:t>
      </w:r>
    </w:p>
    <w:p w:rsidR="009A5015" w:rsidRPr="00674A7B" w:rsidRDefault="009A5015" w:rsidP="009A5015">
      <w:pPr>
        <w:framePr w:hSpace="180" w:wrap="around" w:vAnchor="page" w:hAnchor="margin" w:xAlign="right" w:y="749"/>
        <w:ind w:left="1877" w:hanging="1758"/>
        <w:jc w:val="right"/>
      </w:pPr>
      <w:r w:rsidRPr="00674A7B">
        <w:t>___________________</w:t>
      </w:r>
      <w:r>
        <w:t>/</w:t>
      </w:r>
      <w:r w:rsidR="007A028C">
        <w:t>С.</w:t>
      </w:r>
      <w:r w:rsidR="004523DC">
        <w:t>С</w:t>
      </w:r>
      <w:r w:rsidR="007A028C">
        <w:t>. С</w:t>
      </w:r>
      <w:r w:rsidR="004523DC">
        <w:t>виридов</w:t>
      </w:r>
      <w:r>
        <w:t>/</w:t>
      </w:r>
    </w:p>
    <w:p w:rsidR="00272D21" w:rsidRDefault="009A5015" w:rsidP="009A5015">
      <w:r w:rsidRPr="00674A7B">
        <w:t xml:space="preserve">   </w:t>
      </w:r>
      <w:r>
        <w:t xml:space="preserve">                                                                                                 </w:t>
      </w:r>
      <w:r w:rsidRPr="00674A7B">
        <w:t xml:space="preserve">            </w:t>
      </w:r>
      <w:r>
        <w:t>«</w:t>
      </w:r>
      <w:r w:rsidR="006672B9">
        <w:t>___</w:t>
      </w:r>
      <w:r>
        <w:t xml:space="preserve">» </w:t>
      </w:r>
      <w:r w:rsidR="006672B9">
        <w:t>_____</w:t>
      </w:r>
      <w:r w:rsidR="007B7B94">
        <w:t xml:space="preserve"> </w:t>
      </w:r>
      <w:r>
        <w:t>2019</w:t>
      </w:r>
      <w:r w:rsidRPr="00674A7B">
        <w:t xml:space="preserve"> года</w:t>
      </w:r>
    </w:p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Pr="009A5015" w:rsidRDefault="00591010" w:rsidP="00272D21">
      <w:pPr>
        <w:pStyle w:val="txtsmall"/>
        <w:spacing w:before="0" w:beforeAutospacing="0" w:after="0" w:afterAutospacing="0"/>
        <w:jc w:val="center"/>
        <w:rPr>
          <w:rStyle w:val="newsttl"/>
          <w:b/>
          <w:color w:val="auto"/>
          <w:sz w:val="28"/>
          <w:szCs w:val="28"/>
        </w:rPr>
      </w:pPr>
      <w:r>
        <w:rPr>
          <w:rStyle w:val="newsttl"/>
          <w:b/>
          <w:color w:val="auto"/>
          <w:sz w:val="28"/>
          <w:szCs w:val="28"/>
        </w:rPr>
        <w:t xml:space="preserve">Извещение </w:t>
      </w:r>
      <w:r w:rsidR="00272D21" w:rsidRPr="009A5015">
        <w:rPr>
          <w:rStyle w:val="newsttl"/>
          <w:b/>
          <w:color w:val="auto"/>
          <w:sz w:val="28"/>
          <w:szCs w:val="28"/>
        </w:rPr>
        <w:t xml:space="preserve"> о проведении закупки</w:t>
      </w:r>
    </w:p>
    <w:p w:rsidR="00272D21" w:rsidRDefault="00272D21" w:rsidP="00272D21">
      <w:pPr>
        <w:pStyle w:val="txtsmall"/>
        <w:spacing w:before="0" w:beforeAutospacing="0" w:after="0" w:afterAutospacing="0"/>
        <w:jc w:val="center"/>
        <w:rPr>
          <w:rStyle w:val="newsttl"/>
          <w:b/>
          <w:color w:val="auto"/>
          <w:sz w:val="28"/>
          <w:szCs w:val="28"/>
        </w:rPr>
      </w:pPr>
      <w:r w:rsidRPr="009A5015">
        <w:rPr>
          <w:rStyle w:val="newsttl"/>
          <w:b/>
          <w:color w:val="auto"/>
          <w:sz w:val="28"/>
          <w:szCs w:val="28"/>
        </w:rPr>
        <w:t>у единственного поставщика</w:t>
      </w: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A028C" w:rsidRPr="007E023F" w:rsidRDefault="007E023F" w:rsidP="007E023F">
      <w:r w:rsidRPr="007E023F">
        <w:rPr>
          <w:kern w:val="36"/>
        </w:rPr>
        <w:t>ОКВЭД 2 05</w:t>
      </w:r>
      <w:r w:rsidR="007A028C" w:rsidRPr="007E023F">
        <w:rPr>
          <w:kern w:val="36"/>
        </w:rPr>
        <w:t>.</w:t>
      </w:r>
      <w:r w:rsidRPr="007E023F">
        <w:rPr>
          <w:kern w:val="36"/>
        </w:rPr>
        <w:t>1</w:t>
      </w:r>
      <w:r w:rsidR="007A028C" w:rsidRPr="007E023F">
        <w:rPr>
          <w:kern w:val="36"/>
        </w:rPr>
        <w:t xml:space="preserve">0 — </w:t>
      </w:r>
      <w:r w:rsidRPr="007E023F">
        <w:rPr>
          <w:kern w:val="36"/>
        </w:rPr>
        <w:t>Добыча и обогащение угля и антрацита</w:t>
      </w:r>
    </w:p>
    <w:p w:rsidR="003F65E3" w:rsidRPr="007E023F" w:rsidRDefault="007A028C" w:rsidP="003F65E3">
      <w:pPr>
        <w:pStyle w:val="1"/>
        <w:rPr>
          <w:b w:val="0"/>
          <w:sz w:val="24"/>
          <w:szCs w:val="24"/>
        </w:rPr>
      </w:pPr>
      <w:r w:rsidRPr="007E023F">
        <w:rPr>
          <w:b w:val="0"/>
          <w:sz w:val="24"/>
          <w:szCs w:val="24"/>
        </w:rPr>
        <w:t>ОКПД 2</w:t>
      </w:r>
      <w:r w:rsidR="003F65E3" w:rsidRPr="007E023F">
        <w:rPr>
          <w:b w:val="0"/>
          <w:sz w:val="24"/>
          <w:szCs w:val="24"/>
        </w:rPr>
        <w:t xml:space="preserve"> 0</w:t>
      </w:r>
      <w:r w:rsidR="007E023F" w:rsidRPr="007E023F">
        <w:rPr>
          <w:b w:val="0"/>
          <w:sz w:val="24"/>
          <w:szCs w:val="24"/>
        </w:rPr>
        <w:t>5</w:t>
      </w:r>
      <w:r w:rsidR="003F65E3" w:rsidRPr="007E023F">
        <w:rPr>
          <w:b w:val="0"/>
          <w:sz w:val="24"/>
          <w:szCs w:val="24"/>
        </w:rPr>
        <w:t>.</w:t>
      </w:r>
      <w:r w:rsidR="007E023F" w:rsidRPr="007E023F">
        <w:rPr>
          <w:b w:val="0"/>
          <w:sz w:val="24"/>
          <w:szCs w:val="24"/>
        </w:rPr>
        <w:t>1</w:t>
      </w:r>
      <w:r w:rsidR="003F65E3" w:rsidRPr="007E023F">
        <w:rPr>
          <w:b w:val="0"/>
          <w:sz w:val="24"/>
          <w:szCs w:val="24"/>
        </w:rPr>
        <w:t>0.1</w:t>
      </w:r>
      <w:r w:rsidR="007E023F" w:rsidRPr="007E023F">
        <w:rPr>
          <w:b w:val="0"/>
          <w:sz w:val="24"/>
          <w:szCs w:val="24"/>
        </w:rPr>
        <w:t>0</w:t>
      </w:r>
      <w:r w:rsidR="003F65E3" w:rsidRPr="007E023F">
        <w:rPr>
          <w:b w:val="0"/>
          <w:sz w:val="24"/>
          <w:szCs w:val="24"/>
        </w:rPr>
        <w:t>.1</w:t>
      </w:r>
      <w:r w:rsidR="007E023F" w:rsidRPr="007E023F">
        <w:rPr>
          <w:b w:val="0"/>
          <w:sz w:val="24"/>
          <w:szCs w:val="24"/>
        </w:rPr>
        <w:t>40</w:t>
      </w:r>
      <w:r w:rsidRPr="007E023F">
        <w:rPr>
          <w:b w:val="0"/>
          <w:sz w:val="24"/>
          <w:szCs w:val="24"/>
        </w:rPr>
        <w:t xml:space="preserve"> </w:t>
      </w:r>
      <w:r w:rsidR="007E023F" w:rsidRPr="007E023F">
        <w:rPr>
          <w:b w:val="0"/>
          <w:sz w:val="24"/>
          <w:szCs w:val="24"/>
        </w:rPr>
        <w:t>–</w:t>
      </w:r>
      <w:r w:rsidRPr="007E023F">
        <w:rPr>
          <w:b w:val="0"/>
          <w:sz w:val="24"/>
          <w:szCs w:val="24"/>
        </w:rPr>
        <w:t xml:space="preserve"> </w:t>
      </w:r>
      <w:r w:rsidR="006672B9" w:rsidRPr="007E023F">
        <w:rPr>
          <w:b w:val="0"/>
          <w:sz w:val="24"/>
          <w:szCs w:val="24"/>
        </w:rPr>
        <w:t>Уголь</w:t>
      </w:r>
      <w:r w:rsidR="007E023F" w:rsidRPr="007E023F">
        <w:rPr>
          <w:b w:val="0"/>
          <w:sz w:val="24"/>
          <w:szCs w:val="24"/>
        </w:rPr>
        <w:t xml:space="preserve"> и антрацит </w:t>
      </w:r>
      <w:proofErr w:type="gramStart"/>
      <w:r w:rsidR="007E023F" w:rsidRPr="007E023F">
        <w:rPr>
          <w:b w:val="0"/>
          <w:sz w:val="24"/>
          <w:szCs w:val="24"/>
        </w:rPr>
        <w:t>обогащенные</w:t>
      </w:r>
      <w:proofErr w:type="gramEnd"/>
    </w:p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>
      <w:pPr>
        <w:jc w:val="center"/>
      </w:pPr>
      <w:r w:rsidRPr="009A5015">
        <w:t>201</w:t>
      </w:r>
      <w:r w:rsidR="009A5015">
        <w:t>9</w:t>
      </w:r>
      <w:r w:rsidRPr="009A5015">
        <w:t xml:space="preserve"> год</w:t>
      </w:r>
    </w:p>
    <w:p w:rsidR="00272D21" w:rsidRPr="009A5015" w:rsidRDefault="00272D21">
      <w:pPr>
        <w:spacing w:after="200" w:line="276" w:lineRule="auto"/>
      </w:pPr>
      <w:r w:rsidRPr="009A5015"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556"/>
      </w:tblGrid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lastRenderedPageBreak/>
              <w:t>Способ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Закупка у единственного поставщика (исполнителя, подрядчика)</w:t>
            </w:r>
            <w:r w:rsidR="00C96FA8">
              <w:rPr>
                <w:sz w:val="22"/>
                <w:szCs w:val="22"/>
              </w:rPr>
              <w:t xml:space="preserve"> в соответствии с пп.</w:t>
            </w:r>
            <w:r w:rsidR="00645F8E">
              <w:rPr>
                <w:sz w:val="22"/>
                <w:szCs w:val="22"/>
              </w:rPr>
              <w:t>3,5,</w:t>
            </w:r>
            <w:r w:rsidR="00C96FA8">
              <w:rPr>
                <w:sz w:val="22"/>
                <w:szCs w:val="22"/>
              </w:rPr>
              <w:t>20 п. 7.1 раздела 7 Положения о закупке товаров, работ, услуг МУП «Горхоз»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Заказчик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C96FA8" w:rsidP="00272D21">
            <w:r>
              <w:rPr>
                <w:sz w:val="22"/>
                <w:szCs w:val="22"/>
              </w:rPr>
              <w:t xml:space="preserve">Муниципальное унитарное предприятие городского округа Большой Камень «Городское хозяйство» 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 xml:space="preserve">Место нахождения и почтовый адрес </w:t>
            </w:r>
          </w:p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Заказчика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A23471" w:rsidRDefault="00272D21" w:rsidP="00A23471">
            <w:pPr>
              <w:pStyle w:val="Style4"/>
              <w:widowControl/>
              <w:ind w:left="48" w:hanging="48"/>
              <w:rPr>
                <w:rFonts w:ascii="Times New Roman" w:eastAsiaTheme="minorEastAsia" w:hAnsi="Times New Roman"/>
              </w:rPr>
            </w:pPr>
            <w:r w:rsidRPr="00A23471">
              <w:rPr>
                <w:rFonts w:ascii="Times New Roman" w:hAnsi="Times New Roman"/>
              </w:rPr>
              <w:t xml:space="preserve">РФ, </w:t>
            </w:r>
            <w:r w:rsidR="00A23471" w:rsidRPr="00A23471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>692801, Приморский край</w:t>
            </w:r>
            <w:r w:rsidR="000A41BF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A23471" w:rsidRPr="00A23471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 xml:space="preserve"> г. Большой Камень, ул. Блюхера,25</w:t>
            </w:r>
          </w:p>
        </w:tc>
      </w:tr>
      <w:tr w:rsidR="00272D21" w:rsidRPr="009A5015" w:rsidTr="00E17036">
        <w:trPr>
          <w:trHeight w:val="168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325B93" w:rsidP="00E17036">
            <w:r>
              <w:t>Свиридов Сергей Сергеевич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A614AE" w:rsidRDefault="00A614AE" w:rsidP="00E17036">
            <w:pPr>
              <w:rPr>
                <w:lang w:val="en-US"/>
              </w:rPr>
            </w:pP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mup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qorkhoz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bk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A614AE">
            <w:r w:rsidRPr="009A5015">
              <w:rPr>
                <w:sz w:val="22"/>
                <w:szCs w:val="22"/>
              </w:rPr>
              <w:t>Тел./факс: 8(</w:t>
            </w:r>
            <w:r w:rsidR="00A614AE">
              <w:rPr>
                <w:sz w:val="22"/>
                <w:szCs w:val="22"/>
              </w:rPr>
              <w:t xml:space="preserve">42335) 4 – 07 – 17 </w:t>
            </w:r>
            <w:r w:rsidRPr="009A5015">
              <w:rPr>
                <w:sz w:val="22"/>
                <w:szCs w:val="22"/>
              </w:rPr>
              <w:t xml:space="preserve"> 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A614AE" w:rsidRPr="007E023F" w:rsidRDefault="00272D21" w:rsidP="00A614AE">
            <w:pPr>
              <w:contextualSpacing/>
              <w:rPr>
                <w:bCs/>
                <w:iCs/>
              </w:rPr>
            </w:pPr>
            <w:r w:rsidRPr="007E023F">
              <w:rPr>
                <w:bCs/>
                <w:iCs/>
              </w:rPr>
              <w:t xml:space="preserve">Поставка </w:t>
            </w:r>
            <w:r w:rsidR="0031683F">
              <w:rPr>
                <w:bCs/>
                <w:iCs/>
              </w:rPr>
              <w:t>уголь марки1</w:t>
            </w:r>
            <w:r w:rsidR="006E60C3">
              <w:rPr>
                <w:bCs/>
                <w:iCs/>
              </w:rPr>
              <w:t>БР</w:t>
            </w:r>
            <w:r w:rsidR="0031683F">
              <w:rPr>
                <w:bCs/>
                <w:iCs/>
              </w:rPr>
              <w:t xml:space="preserve"> </w:t>
            </w:r>
            <w:r w:rsidR="00A614AE" w:rsidRPr="007E023F">
              <w:rPr>
                <w:bCs/>
                <w:iCs/>
              </w:rPr>
              <w:t xml:space="preserve"> </w:t>
            </w:r>
            <w:r w:rsidR="001A78FD" w:rsidRPr="007E023F">
              <w:rPr>
                <w:bCs/>
                <w:iCs/>
              </w:rPr>
              <w:t>(или эквивалент)</w:t>
            </w:r>
            <w:r w:rsidR="00DA1ECD">
              <w:rPr>
                <w:bCs/>
                <w:iCs/>
              </w:rPr>
              <w:t xml:space="preserve"> для нужд МУП «Горхоз»</w:t>
            </w:r>
          </w:p>
          <w:p w:rsidR="00272D21" w:rsidRPr="00A614AE" w:rsidRDefault="00272D21" w:rsidP="008228F6">
            <w:pPr>
              <w:contextualSpacing/>
            </w:pPr>
            <w:r w:rsidRPr="007E023F">
              <w:rPr>
                <w:bCs/>
                <w:iCs/>
              </w:rPr>
              <w:t>ОКДП</w:t>
            </w:r>
            <w:r w:rsidR="00A614AE" w:rsidRPr="007E023F">
              <w:rPr>
                <w:bCs/>
                <w:iCs/>
              </w:rPr>
              <w:t xml:space="preserve"> 2 - 0</w:t>
            </w:r>
            <w:r w:rsidR="007E023F" w:rsidRPr="007E023F">
              <w:rPr>
                <w:bCs/>
                <w:iCs/>
              </w:rPr>
              <w:t>5</w:t>
            </w:r>
            <w:r w:rsidR="00A614AE" w:rsidRPr="007E023F">
              <w:rPr>
                <w:bCs/>
                <w:iCs/>
              </w:rPr>
              <w:t>.</w:t>
            </w:r>
            <w:r w:rsidR="007E023F" w:rsidRPr="007E023F">
              <w:rPr>
                <w:bCs/>
                <w:iCs/>
              </w:rPr>
              <w:t>1</w:t>
            </w:r>
            <w:r w:rsidR="00A614AE" w:rsidRPr="007E023F">
              <w:rPr>
                <w:bCs/>
                <w:iCs/>
              </w:rPr>
              <w:t>0.</w:t>
            </w:r>
            <w:r w:rsidR="007E023F" w:rsidRPr="007E023F">
              <w:rPr>
                <w:bCs/>
                <w:iCs/>
              </w:rPr>
              <w:t>10</w:t>
            </w:r>
            <w:r w:rsidR="00A614AE" w:rsidRPr="007E023F">
              <w:rPr>
                <w:bCs/>
                <w:iCs/>
              </w:rPr>
              <w:t>.</w:t>
            </w:r>
            <w:r w:rsidR="007E023F" w:rsidRPr="007E023F">
              <w:rPr>
                <w:bCs/>
                <w:iCs/>
              </w:rPr>
              <w:t>140</w:t>
            </w:r>
            <w:r w:rsidR="00A614AE" w:rsidRPr="007E023F">
              <w:rPr>
                <w:bCs/>
                <w:iCs/>
              </w:rPr>
              <w:t xml:space="preserve"> </w:t>
            </w:r>
            <w:r w:rsidRPr="007E023F">
              <w:rPr>
                <w:bCs/>
                <w:iCs/>
              </w:rPr>
              <w:t xml:space="preserve"> </w:t>
            </w:r>
            <w:r w:rsidR="00A614AE" w:rsidRPr="007E023F">
              <w:rPr>
                <w:bCs/>
                <w:iCs/>
              </w:rPr>
              <w:t>Количество</w:t>
            </w:r>
            <w:r w:rsidRPr="007E023F">
              <w:rPr>
                <w:bCs/>
                <w:iCs/>
              </w:rPr>
              <w:t xml:space="preserve"> </w:t>
            </w:r>
            <w:r w:rsidR="00A614AE" w:rsidRPr="007E023F">
              <w:rPr>
                <w:bCs/>
                <w:iCs/>
              </w:rPr>
              <w:t xml:space="preserve"> - </w:t>
            </w:r>
            <w:r w:rsidR="001D62DA">
              <w:rPr>
                <w:bCs/>
                <w:iCs/>
              </w:rPr>
              <w:t>1</w:t>
            </w:r>
            <w:r w:rsidR="00966967">
              <w:rPr>
                <w:bCs/>
                <w:iCs/>
              </w:rPr>
              <w:t>500</w:t>
            </w:r>
            <w:r w:rsidR="0003346A">
              <w:rPr>
                <w:bCs/>
                <w:iCs/>
              </w:rPr>
              <w:t xml:space="preserve"> </w:t>
            </w:r>
            <w:r w:rsidR="00B104CB">
              <w:rPr>
                <w:bCs/>
                <w:iCs/>
              </w:rPr>
              <w:t>тонн</w:t>
            </w:r>
            <w:r w:rsidR="00187AE3" w:rsidRPr="007E023F">
              <w:rPr>
                <w:bCs/>
                <w:iCs/>
              </w:rPr>
              <w:t>.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</w:pPr>
            <w:r w:rsidRPr="009A5015">
              <w:rPr>
                <w:bCs/>
                <w:sz w:val="22"/>
                <w:szCs w:val="22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DA6C72" w:rsidRDefault="00272D21" w:rsidP="00E17036">
            <w:r w:rsidRPr="00DA6C72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636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5A053D" w:rsidRPr="00D1451C" w:rsidRDefault="005A053D" w:rsidP="005A053D">
            <w:pPr>
              <w:ind w:hanging="6"/>
              <w:jc w:val="both"/>
            </w:pPr>
            <w:r>
              <w:rPr>
                <w:sz w:val="22"/>
                <w:szCs w:val="22"/>
              </w:rPr>
              <w:t>Поставщик</w:t>
            </w:r>
            <w:r w:rsidRPr="00D1451C">
              <w:rPr>
                <w:sz w:val="22"/>
                <w:szCs w:val="22"/>
              </w:rPr>
              <w:t xml:space="preserve"> обязуется поставить/отгрузить Покупателю Товар в </w:t>
            </w:r>
            <w:r>
              <w:rPr>
                <w:sz w:val="22"/>
                <w:szCs w:val="22"/>
              </w:rPr>
              <w:t xml:space="preserve">июле месяце 2019 </w:t>
            </w:r>
            <w:r w:rsidRPr="00D1451C">
              <w:rPr>
                <w:sz w:val="22"/>
                <w:szCs w:val="22"/>
              </w:rPr>
              <w:t>года.</w:t>
            </w:r>
          </w:p>
          <w:p w:rsidR="004B2FFF" w:rsidRPr="00DA6C72" w:rsidRDefault="004B2FFF" w:rsidP="00E17036">
            <w:pPr>
              <w:tabs>
                <w:tab w:val="left" w:pos="708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272D21" w:rsidRPr="009A5015" w:rsidTr="005A053D">
        <w:trPr>
          <w:trHeight w:val="1002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Форма, сроки и порядок оплаты товара,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работы, услуги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5A053D" w:rsidRPr="00D1451C" w:rsidRDefault="00506524" w:rsidP="005A053D">
            <w:pPr>
              <w:ind w:right="47"/>
              <w:jc w:val="both"/>
            </w:pPr>
            <w:r w:rsidRPr="009A12F3">
              <w:t xml:space="preserve">     </w:t>
            </w:r>
            <w:r w:rsidR="005A053D" w:rsidRPr="00D1451C">
              <w:rPr>
                <w:sz w:val="22"/>
                <w:szCs w:val="22"/>
              </w:rPr>
              <w:t>Покупатель оплачивает 100% стоимости Това</w:t>
            </w:r>
            <w:r w:rsidR="005A053D">
              <w:rPr>
                <w:sz w:val="22"/>
                <w:szCs w:val="22"/>
              </w:rPr>
              <w:t xml:space="preserve">ра на основании счета на оплату, в течение 5 календарных дней </w:t>
            </w:r>
            <w:proofErr w:type="gramStart"/>
            <w:r w:rsidR="005A053D">
              <w:rPr>
                <w:sz w:val="22"/>
                <w:szCs w:val="22"/>
              </w:rPr>
              <w:t>с даты получения</w:t>
            </w:r>
            <w:proofErr w:type="gramEnd"/>
            <w:r w:rsidR="005A053D">
              <w:rPr>
                <w:sz w:val="22"/>
                <w:szCs w:val="22"/>
              </w:rPr>
              <w:t xml:space="preserve">  Товара.</w:t>
            </w:r>
          </w:p>
          <w:p w:rsidR="0003346A" w:rsidRPr="009A5015" w:rsidRDefault="0003346A" w:rsidP="009577F5">
            <w:pPr>
              <w:pStyle w:val="a9"/>
              <w:widowControl w:val="0"/>
              <w:numPr>
                <w:ilvl w:val="1"/>
                <w:numId w:val="19"/>
              </w:numPr>
              <w:spacing w:after="0"/>
              <w:ind w:left="-567" w:right="-144" w:firstLine="0"/>
            </w:pPr>
          </w:p>
        </w:tc>
      </w:tr>
      <w:tr w:rsidR="00272D21" w:rsidRPr="009A5015" w:rsidTr="004B2FFF">
        <w:trPr>
          <w:trHeight w:val="517"/>
        </w:trPr>
        <w:tc>
          <w:tcPr>
            <w:tcW w:w="3509" w:type="dxa"/>
            <w:shd w:val="clear" w:color="auto" w:fill="auto"/>
            <w:vAlign w:val="center"/>
          </w:tcPr>
          <w:p w:rsidR="00272D21" w:rsidRPr="004F4D05" w:rsidRDefault="004304CC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НМЦД</w:t>
            </w:r>
            <w:r w:rsidR="00272D21" w:rsidRPr="004F4D05">
              <w:rPr>
                <w:bCs/>
                <w:sz w:val="22"/>
                <w:szCs w:val="22"/>
              </w:rPr>
              <w:t xml:space="preserve"> (рублей)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Default="001D62DA" w:rsidP="00D31F3B">
            <w:pPr>
              <w:jc w:val="both"/>
            </w:pPr>
            <w:r>
              <w:t>4</w:t>
            </w:r>
            <w:bookmarkStart w:id="0" w:name="_GoBack"/>
            <w:bookmarkEnd w:id="0"/>
            <w:r w:rsidR="006E60C3">
              <w:t>50</w:t>
            </w:r>
            <w:r w:rsidR="006C4A4C">
              <w:t>0000</w:t>
            </w:r>
            <w:r w:rsidR="003E48EE">
              <w:t>(</w:t>
            </w:r>
            <w:r w:rsidR="006E60C3">
              <w:t xml:space="preserve">один миллион пятьсот </w:t>
            </w:r>
            <w:r w:rsidR="003E48EE">
              <w:t>тысяч</w:t>
            </w:r>
            <w:r w:rsidR="004B2FFF">
              <w:t>) рублей 00 копеек</w:t>
            </w:r>
          </w:p>
          <w:p w:rsidR="00C15C97" w:rsidRPr="004F4D05" w:rsidRDefault="00C15C97" w:rsidP="00D31F3B">
            <w:pPr>
              <w:jc w:val="both"/>
            </w:pP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Порядок формирования цены договора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6D052B" w:rsidRDefault="000C283C" w:rsidP="00972317">
            <w:pPr>
              <w:pStyle w:val="a7"/>
              <w:keepNext/>
              <w:tabs>
                <w:tab w:val="left" w:pos="253"/>
                <w:tab w:val="left" w:pos="1276"/>
              </w:tabs>
              <w:suppressAutoHyphens/>
              <w:ind w:left="-567" w:right="-144"/>
            </w:pPr>
            <w:r>
              <w:t xml:space="preserve">          </w:t>
            </w:r>
            <w:r w:rsidR="006D052B">
              <w:rPr>
                <w:sz w:val="22"/>
                <w:szCs w:val="22"/>
              </w:rPr>
              <w:t xml:space="preserve">В стоимость </w:t>
            </w:r>
            <w:proofErr w:type="gramStart"/>
            <w:r w:rsidR="006D052B">
              <w:rPr>
                <w:sz w:val="22"/>
                <w:szCs w:val="22"/>
              </w:rPr>
              <w:t>Товара</w:t>
            </w:r>
            <w:proofErr w:type="gramEnd"/>
            <w:r w:rsidR="006D052B">
              <w:rPr>
                <w:sz w:val="22"/>
                <w:szCs w:val="22"/>
              </w:rPr>
              <w:t xml:space="preserve"> если иного не предусмотрено Сторонами </w:t>
            </w:r>
          </w:p>
          <w:p w:rsidR="006D052B" w:rsidRDefault="006D052B" w:rsidP="00972317">
            <w:pPr>
              <w:pStyle w:val="a7"/>
              <w:keepNext/>
              <w:tabs>
                <w:tab w:val="left" w:pos="253"/>
                <w:tab w:val="left" w:pos="1276"/>
              </w:tabs>
              <w:suppressAutoHyphens/>
              <w:ind w:left="-567" w:right="-144"/>
            </w:pPr>
            <w:r>
              <w:rPr>
                <w:sz w:val="22"/>
                <w:szCs w:val="22"/>
              </w:rPr>
              <w:t xml:space="preserve">           включаются расходы и издержки Поставщика, связанные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A053D" w:rsidRDefault="005A053D" w:rsidP="005A053D">
            <w:pPr>
              <w:ind w:right="47"/>
            </w:pPr>
            <w:r>
              <w:rPr>
                <w:sz w:val="22"/>
                <w:szCs w:val="22"/>
              </w:rPr>
              <w:t xml:space="preserve"> </w:t>
            </w:r>
            <w:r w:rsidR="006D052B">
              <w:rPr>
                <w:sz w:val="22"/>
                <w:szCs w:val="22"/>
              </w:rPr>
              <w:t xml:space="preserve">передачей Товара Покупателю. </w:t>
            </w:r>
            <w:r w:rsidR="000C283C">
              <w:rPr>
                <w:color w:val="000000"/>
              </w:rPr>
              <w:t xml:space="preserve">  </w:t>
            </w:r>
            <w:r>
              <w:rPr>
                <w:sz w:val="22"/>
                <w:szCs w:val="22"/>
              </w:rPr>
              <w:t xml:space="preserve">Цена </w:t>
            </w:r>
            <w:r w:rsidR="00E20A4F">
              <w:rPr>
                <w:sz w:val="22"/>
                <w:szCs w:val="22"/>
              </w:rPr>
              <w:t>включает</w:t>
            </w:r>
            <w:r>
              <w:rPr>
                <w:sz w:val="22"/>
                <w:szCs w:val="22"/>
              </w:rPr>
              <w:t xml:space="preserve"> </w:t>
            </w:r>
            <w:r w:rsidRPr="00461811">
              <w:rPr>
                <w:sz w:val="22"/>
                <w:szCs w:val="22"/>
              </w:rPr>
              <w:t>стоимост</w:t>
            </w:r>
            <w:r w:rsidR="00E20A4F">
              <w:rPr>
                <w:sz w:val="22"/>
                <w:szCs w:val="22"/>
              </w:rPr>
              <w:t>ь</w:t>
            </w:r>
            <w:r w:rsidRPr="00461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доставки до места</w:t>
            </w:r>
            <w:r w:rsidRPr="00461811">
              <w:rPr>
                <w:sz w:val="22"/>
                <w:szCs w:val="22"/>
              </w:rPr>
              <w:t xml:space="preserve"> назначения согласно заявке Покупателя.</w:t>
            </w:r>
          </w:p>
          <w:p w:rsidR="006D052B" w:rsidRDefault="006D052B" w:rsidP="00972317">
            <w:pPr>
              <w:pStyle w:val="a7"/>
              <w:keepNext/>
              <w:tabs>
                <w:tab w:val="left" w:pos="253"/>
                <w:tab w:val="left" w:pos="1276"/>
              </w:tabs>
              <w:suppressAutoHyphens/>
              <w:ind w:left="-567" w:right="-144"/>
              <w:rPr>
                <w:color w:val="000000"/>
              </w:rPr>
            </w:pPr>
          </w:p>
          <w:p w:rsidR="00272D21" w:rsidRDefault="000C283C" w:rsidP="00972317">
            <w:pPr>
              <w:pStyle w:val="a7"/>
              <w:keepNext/>
              <w:tabs>
                <w:tab w:val="left" w:pos="253"/>
                <w:tab w:val="left" w:pos="1276"/>
              </w:tabs>
              <w:suppressAutoHyphens/>
              <w:ind w:left="-567" w:right="-144"/>
            </w:pPr>
            <w:r>
              <w:rPr>
                <w:color w:val="000000"/>
              </w:rPr>
              <w:t xml:space="preserve">   </w:t>
            </w:r>
            <w:r w:rsidR="00FA4318">
              <w:rPr>
                <w:color w:val="000000"/>
              </w:rPr>
              <w:t xml:space="preserve">      </w:t>
            </w:r>
            <w:r w:rsidR="00272D21" w:rsidRPr="004304CC">
              <w:t>Валюта – российский рубль.</w:t>
            </w:r>
          </w:p>
          <w:p w:rsidR="009B08B5" w:rsidRPr="009A5015" w:rsidRDefault="009B08B5" w:rsidP="009B08B5">
            <w:pPr>
              <w:keepNext/>
              <w:widowControl w:val="0"/>
              <w:tabs>
                <w:tab w:val="left" w:pos="253"/>
                <w:tab w:val="left" w:pos="1276"/>
              </w:tabs>
              <w:suppressAutoHyphens/>
              <w:jc w:val="both"/>
            </w:pP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Качество, описание, технические характеристики товара, работы, услуги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Содержание, форма, оформление и состав заявки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Описание поставляемого товара, выполняемых работ, оказываемых услуг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lastRenderedPageBreak/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 xml:space="preserve">Соответствие требованиям законодательства РФ к лицам, осуществляющим поставки товаров, выполнение работ, оказание услуг, которые являются предметом закупки.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>Правомочность участника закупки заключать договор.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 xml:space="preserve">Неприостановление деятельности участника закупки в порядке, предусмотренном </w:t>
            </w:r>
            <w:hyperlink r:id="rId7" w:history="1">
              <w:r w:rsidRPr="009A5015">
                <w:rPr>
                  <w:sz w:val="22"/>
                  <w:szCs w:val="22"/>
                </w:rPr>
                <w:t>Кодексом</w:t>
              </w:r>
            </w:hyperlink>
            <w:r w:rsidRPr="009A5015">
              <w:rPr>
                <w:sz w:val="22"/>
                <w:szCs w:val="22"/>
              </w:rPr>
              <w:t xml:space="preserve"> РФ об административных правонарушениях.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sz w:val="22"/>
                <w:szCs w:val="22"/>
              </w:rPr>
              <w:t>адрес электронной площадки в информационно-телекоммуникационной сети Интернет (при осуществлении конкурентной закупки в электронной форме)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CC0CAB" w:rsidP="00272D21">
            <w:pPr>
              <w:jc w:val="center"/>
            </w:pPr>
            <w:r>
              <w:t>692801, Приморский край, городской округ Большой Камень, ул. Гагарина, д. 17А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Критерии оценки и сопоставления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Порядок оценки и сопоставления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34089D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Прочие условия проведения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820E20" w:rsidRDefault="00272D21" w:rsidP="00E17036">
            <w:r w:rsidRPr="009A5015">
              <w:rPr>
                <w:sz w:val="22"/>
                <w:szCs w:val="22"/>
              </w:rPr>
              <w:t xml:space="preserve">Данная </w:t>
            </w:r>
            <w:r w:rsidRPr="00820E20">
              <w:rPr>
                <w:sz w:val="22"/>
                <w:szCs w:val="22"/>
              </w:rPr>
              <w:t>Закупка – Закупка у единственного поставщика - является неконкурентной.</w:t>
            </w:r>
          </w:p>
          <w:p w:rsidR="00272D21" w:rsidRPr="00820E20" w:rsidRDefault="00272D21" w:rsidP="00E17036">
            <w:r w:rsidRPr="00820E20">
              <w:rPr>
                <w:sz w:val="22"/>
                <w:szCs w:val="22"/>
              </w:rPr>
              <w:t>Размещение информации о закупке на официальном сайте носит информационных характер и не имеет целью отбор участников закупки для заключения договора с Заказчиком.</w:t>
            </w:r>
          </w:p>
          <w:p w:rsidR="00820E20" w:rsidRPr="00972317" w:rsidRDefault="00272D21" w:rsidP="00F373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20E20">
              <w:rPr>
                <w:sz w:val="22"/>
                <w:szCs w:val="22"/>
              </w:rPr>
              <w:t xml:space="preserve">Основание закупки у единственного поставщика: в соответствии 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>с п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>п</w:t>
            </w:r>
            <w:r w:rsidR="00F373E2">
              <w:rPr>
                <w:rStyle w:val="Bodytext"/>
                <w:color w:val="000000"/>
                <w:sz w:val="22"/>
                <w:szCs w:val="22"/>
              </w:rPr>
              <w:t>.3,5,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>20, п.7.1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 xml:space="preserve">,  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 xml:space="preserve">раздела 7 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 xml:space="preserve"> Положения о закупке товаров, работ, ус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>луг для нужд МУП «Горхоз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>».</w:t>
            </w:r>
          </w:p>
        </w:tc>
      </w:tr>
    </w:tbl>
    <w:p w:rsidR="00591010" w:rsidRDefault="00591010" w:rsidP="00972317">
      <w:pPr>
        <w:pStyle w:val="ad"/>
        <w:jc w:val="left"/>
      </w:pPr>
    </w:p>
    <w:p w:rsidR="00C4635E" w:rsidRPr="002978F1" w:rsidRDefault="00C4635E" w:rsidP="007B2EE3">
      <w:pPr>
        <w:spacing w:after="200" w:line="276" w:lineRule="auto"/>
        <w:rPr>
          <w:vanish/>
          <w:specVanish/>
        </w:rPr>
      </w:pPr>
    </w:p>
    <w:sectPr w:rsidR="00C4635E" w:rsidRPr="002978F1" w:rsidSect="0086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DC5"/>
    <w:multiLevelType w:val="hybridMultilevel"/>
    <w:tmpl w:val="DE9A6B1A"/>
    <w:lvl w:ilvl="0" w:tplc="93B2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6B6B06"/>
    <w:multiLevelType w:val="multilevel"/>
    <w:tmpl w:val="A04AC596"/>
    <w:name w:val="Нумерованный список 4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71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420" w:firstLine="0"/>
      </w:pPr>
    </w:lvl>
    <w:lvl w:ilvl="3">
      <w:start w:val="1"/>
      <w:numFmt w:val="decimal"/>
      <w:lvlText w:val="%1.%2.%3.%4."/>
      <w:lvlJc w:val="left"/>
      <w:pPr>
        <w:ind w:left="2130" w:firstLine="0"/>
      </w:pPr>
    </w:lvl>
    <w:lvl w:ilvl="4">
      <w:start w:val="1"/>
      <w:numFmt w:val="decimal"/>
      <w:lvlText w:val="%1.%2.%3.%4.%5."/>
      <w:lvlJc w:val="left"/>
      <w:pPr>
        <w:ind w:left="2840" w:firstLine="0"/>
      </w:pPr>
    </w:lvl>
    <w:lvl w:ilvl="5">
      <w:start w:val="1"/>
      <w:numFmt w:val="decimal"/>
      <w:lvlText w:val="%1.%2.%3.%4.%5.%6."/>
      <w:lvlJc w:val="left"/>
      <w:pPr>
        <w:ind w:left="3550" w:firstLine="0"/>
      </w:pPr>
    </w:lvl>
    <w:lvl w:ilvl="6">
      <w:start w:val="1"/>
      <w:numFmt w:val="decimal"/>
      <w:lvlText w:val="%1.%2.%3.%4.%5.%6.%7."/>
      <w:lvlJc w:val="left"/>
      <w:pPr>
        <w:ind w:left="4260" w:firstLine="0"/>
      </w:pPr>
    </w:lvl>
    <w:lvl w:ilvl="7">
      <w:start w:val="1"/>
      <w:numFmt w:val="decimal"/>
      <w:lvlText w:val="%1.%2.%3.%4.%5.%6.%7.%8."/>
      <w:lvlJc w:val="left"/>
      <w:pPr>
        <w:ind w:left="4970" w:firstLine="0"/>
      </w:pPr>
    </w:lvl>
    <w:lvl w:ilvl="8">
      <w:start w:val="1"/>
      <w:numFmt w:val="decimal"/>
      <w:lvlText w:val="%1.%2.%3.%4.%5.%6.%7.%8.%9."/>
      <w:lvlJc w:val="left"/>
      <w:pPr>
        <w:ind w:left="5680" w:firstLine="0"/>
      </w:pPr>
    </w:lvl>
  </w:abstractNum>
  <w:abstractNum w:abstractNumId="2">
    <w:nsid w:val="2C3D656D"/>
    <w:multiLevelType w:val="multilevel"/>
    <w:tmpl w:val="2C286E0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4E6DD0"/>
    <w:multiLevelType w:val="hybridMultilevel"/>
    <w:tmpl w:val="1C2E7490"/>
    <w:lvl w:ilvl="0" w:tplc="ED9AEBC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7768324">
      <w:start w:val="1"/>
      <w:numFmt w:val="decimal"/>
      <w:lvlText w:val="1.%2. "/>
      <w:legacy w:legacy="1" w:legacySpace="360" w:legacyIndent="283"/>
      <w:lvlJc w:val="left"/>
      <w:pPr>
        <w:ind w:left="2071" w:hanging="283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F1E4095"/>
    <w:multiLevelType w:val="hybridMultilevel"/>
    <w:tmpl w:val="B3288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9E1AA9"/>
    <w:multiLevelType w:val="multilevel"/>
    <w:tmpl w:val="744031F4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 w:val="0"/>
        <w:color w:val="auto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lowerLetter"/>
      <w:pStyle w:val="-"/>
      <w:lvlText w:val="%4)"/>
      <w:lvlJc w:val="left"/>
      <w:pPr>
        <w:ind w:left="851" w:firstLine="0"/>
      </w:pPr>
      <w:rPr>
        <w:rFonts w:cs="Times New Roman"/>
        <w:b w:val="0"/>
        <w:color w:val="auto"/>
        <w:spacing w:val="0"/>
        <w:w w:val="100"/>
        <w:vertAlign w:val="baseline"/>
      </w:rPr>
    </w:lvl>
    <w:lvl w:ilvl="4">
      <w:start w:val="1"/>
      <w:numFmt w:val="lowerLetter"/>
      <w:lvlText w:val="%5)"/>
      <w:lvlJc w:val="left"/>
      <w:pPr>
        <w:ind w:left="567" w:firstLine="0"/>
      </w:pPr>
    </w:lvl>
    <w:lvl w:ilvl="5">
      <w:numFmt w:val="bullet"/>
      <w:lvlText w:val=""/>
      <w:lvlJc w:val="left"/>
      <w:pPr>
        <w:ind w:left="1134" w:firstLine="0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ind w:left="1701" w:firstLine="0"/>
      </w:pPr>
    </w:lvl>
    <w:lvl w:ilvl="7">
      <w:start w:val="1"/>
      <w:numFmt w:val="decimal"/>
      <w:lvlText w:val="%1.%2.%3.%4.%5.%6.%7.%8."/>
      <w:lvlJc w:val="left"/>
      <w:pPr>
        <w:ind w:left="1098" w:firstLine="0"/>
      </w:pPr>
    </w:lvl>
    <w:lvl w:ilvl="8">
      <w:start w:val="1"/>
      <w:numFmt w:val="decimal"/>
      <w:lvlText w:val="%1.%2.%3.%4.%5.%6.%7.%8.%9."/>
      <w:lvlJc w:val="left"/>
      <w:pPr>
        <w:ind w:left="1458" w:firstLine="0"/>
      </w:pPr>
    </w:lvl>
  </w:abstractNum>
  <w:abstractNum w:abstractNumId="6">
    <w:nsid w:val="35F962FA"/>
    <w:multiLevelType w:val="hybridMultilevel"/>
    <w:tmpl w:val="6E2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1912"/>
    <w:multiLevelType w:val="singleLevel"/>
    <w:tmpl w:val="0524ACC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3E5B7335"/>
    <w:multiLevelType w:val="multilevel"/>
    <w:tmpl w:val="4C2454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9">
    <w:nsid w:val="42445C0B"/>
    <w:multiLevelType w:val="hybridMultilevel"/>
    <w:tmpl w:val="D988B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E11D8D"/>
    <w:multiLevelType w:val="multilevel"/>
    <w:tmpl w:val="E35E2D6C"/>
    <w:lvl w:ilvl="0">
      <w:start w:val="8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4B3A3F63"/>
    <w:multiLevelType w:val="hybridMultilevel"/>
    <w:tmpl w:val="D400A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194010"/>
    <w:multiLevelType w:val="multilevel"/>
    <w:tmpl w:val="D6424082"/>
    <w:name w:val="Нумерованный список 2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67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74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981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188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39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02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9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16" w:firstLine="0"/>
      </w:pPr>
      <w:rPr>
        <w:b w:val="0"/>
      </w:rPr>
    </w:lvl>
  </w:abstractNum>
  <w:abstractNum w:abstractNumId="13">
    <w:nsid w:val="55E925FD"/>
    <w:multiLevelType w:val="hybridMultilevel"/>
    <w:tmpl w:val="197C2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790C65"/>
    <w:multiLevelType w:val="multilevel"/>
    <w:tmpl w:val="F70879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5">
    <w:nsid w:val="5C492721"/>
    <w:multiLevelType w:val="hybridMultilevel"/>
    <w:tmpl w:val="4BC8A3B2"/>
    <w:lvl w:ilvl="0" w:tplc="68F6232A">
      <w:start w:val="5"/>
      <w:numFmt w:val="bullet"/>
      <w:pStyle w:val="s06-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8B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6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4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5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F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A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E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B5C42"/>
    <w:multiLevelType w:val="multilevel"/>
    <w:tmpl w:val="AB2402B8"/>
    <w:lvl w:ilvl="0">
      <w:start w:val="6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tabs>
          <w:tab w:val="num" w:pos="3403"/>
        </w:tabs>
        <w:ind w:left="34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12"/>
        </w:tabs>
        <w:ind w:left="4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70"/>
        </w:tabs>
        <w:ind w:left="5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19"/>
        </w:tabs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7"/>
        </w:tabs>
        <w:ind w:left="6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86"/>
        </w:tabs>
        <w:ind w:left="7286" w:hanging="1800"/>
      </w:pPr>
      <w:rPr>
        <w:rFonts w:hint="default"/>
      </w:rPr>
    </w:lvl>
  </w:abstractNum>
  <w:abstractNum w:abstractNumId="17">
    <w:nsid w:val="60DA5DCB"/>
    <w:multiLevelType w:val="multilevel"/>
    <w:tmpl w:val="D4B60342"/>
    <w:lvl w:ilvl="0">
      <w:start w:val="9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682D5181"/>
    <w:multiLevelType w:val="multilevel"/>
    <w:tmpl w:val="281E7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9">
    <w:nsid w:val="744E1484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746C94"/>
    <w:multiLevelType w:val="multilevel"/>
    <w:tmpl w:val="6AC6B1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7"/>
  </w:num>
  <w:num w:numId="11">
    <w:abstractNumId w:val="2"/>
  </w:num>
  <w:num w:numId="12">
    <w:abstractNumId w:val="13"/>
  </w:num>
  <w:num w:numId="13">
    <w:abstractNumId w:val="4"/>
  </w:num>
  <w:num w:numId="14">
    <w:abstractNumId w:val="9"/>
  </w:num>
  <w:num w:numId="15">
    <w:abstractNumId w:val="11"/>
  </w:num>
  <w:num w:numId="16">
    <w:abstractNumId w:val="6"/>
  </w:num>
  <w:num w:numId="17">
    <w:abstractNumId w:val="15"/>
  </w:num>
  <w:num w:numId="18">
    <w:abstractNumId w:val="18"/>
  </w:num>
  <w:num w:numId="19">
    <w:abstractNumId w:val="14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D21"/>
    <w:rsid w:val="0001266D"/>
    <w:rsid w:val="0003346A"/>
    <w:rsid w:val="00046CF1"/>
    <w:rsid w:val="000A41BF"/>
    <w:rsid w:val="000C283C"/>
    <w:rsid w:val="000C797B"/>
    <w:rsid w:val="00105B08"/>
    <w:rsid w:val="00113656"/>
    <w:rsid w:val="00124359"/>
    <w:rsid w:val="00150A44"/>
    <w:rsid w:val="0015692E"/>
    <w:rsid w:val="00187AE3"/>
    <w:rsid w:val="001A78FD"/>
    <w:rsid w:val="001C02AD"/>
    <w:rsid w:val="001D62DA"/>
    <w:rsid w:val="001D6DF6"/>
    <w:rsid w:val="001E28A8"/>
    <w:rsid w:val="0023179B"/>
    <w:rsid w:val="00272D21"/>
    <w:rsid w:val="002E565A"/>
    <w:rsid w:val="002E7B83"/>
    <w:rsid w:val="0031683F"/>
    <w:rsid w:val="00325B93"/>
    <w:rsid w:val="0033270F"/>
    <w:rsid w:val="00341425"/>
    <w:rsid w:val="0037318D"/>
    <w:rsid w:val="003B14F4"/>
    <w:rsid w:val="003C3E82"/>
    <w:rsid w:val="003E48EE"/>
    <w:rsid w:val="003F65E3"/>
    <w:rsid w:val="004022E1"/>
    <w:rsid w:val="004304CC"/>
    <w:rsid w:val="004469B7"/>
    <w:rsid w:val="004523DC"/>
    <w:rsid w:val="00456BF2"/>
    <w:rsid w:val="004A03C3"/>
    <w:rsid w:val="004B2FFF"/>
    <w:rsid w:val="004B3EC7"/>
    <w:rsid w:val="004E25B0"/>
    <w:rsid w:val="004F4D05"/>
    <w:rsid w:val="00506524"/>
    <w:rsid w:val="00515347"/>
    <w:rsid w:val="00522619"/>
    <w:rsid w:val="005344D4"/>
    <w:rsid w:val="005638EE"/>
    <w:rsid w:val="00573E9B"/>
    <w:rsid w:val="00591010"/>
    <w:rsid w:val="005A053D"/>
    <w:rsid w:val="005A48FF"/>
    <w:rsid w:val="00604932"/>
    <w:rsid w:val="0061267C"/>
    <w:rsid w:val="00625264"/>
    <w:rsid w:val="00645F8E"/>
    <w:rsid w:val="006672B9"/>
    <w:rsid w:val="00667535"/>
    <w:rsid w:val="006B7ABC"/>
    <w:rsid w:val="006C4A4C"/>
    <w:rsid w:val="006D052B"/>
    <w:rsid w:val="006E60C3"/>
    <w:rsid w:val="00735D18"/>
    <w:rsid w:val="007561E3"/>
    <w:rsid w:val="007A028C"/>
    <w:rsid w:val="007B2EE3"/>
    <w:rsid w:val="007B7B94"/>
    <w:rsid w:val="007D76FC"/>
    <w:rsid w:val="007E023F"/>
    <w:rsid w:val="00810F40"/>
    <w:rsid w:val="00815967"/>
    <w:rsid w:val="00820E20"/>
    <w:rsid w:val="008228F6"/>
    <w:rsid w:val="00853B66"/>
    <w:rsid w:val="008614DC"/>
    <w:rsid w:val="00865F93"/>
    <w:rsid w:val="008945C4"/>
    <w:rsid w:val="008C5E07"/>
    <w:rsid w:val="008E142C"/>
    <w:rsid w:val="008E4315"/>
    <w:rsid w:val="008F3710"/>
    <w:rsid w:val="00907A3A"/>
    <w:rsid w:val="009379CC"/>
    <w:rsid w:val="0094381F"/>
    <w:rsid w:val="009577F5"/>
    <w:rsid w:val="00966967"/>
    <w:rsid w:val="00972317"/>
    <w:rsid w:val="009A12F3"/>
    <w:rsid w:val="009A5015"/>
    <w:rsid w:val="009B08B5"/>
    <w:rsid w:val="009C6D22"/>
    <w:rsid w:val="009E682B"/>
    <w:rsid w:val="00A23471"/>
    <w:rsid w:val="00A437BB"/>
    <w:rsid w:val="00A46C64"/>
    <w:rsid w:val="00A55CFE"/>
    <w:rsid w:val="00A614AE"/>
    <w:rsid w:val="00A63C02"/>
    <w:rsid w:val="00AA4EBC"/>
    <w:rsid w:val="00AB4DAA"/>
    <w:rsid w:val="00AB5806"/>
    <w:rsid w:val="00B104CB"/>
    <w:rsid w:val="00B42955"/>
    <w:rsid w:val="00B8048E"/>
    <w:rsid w:val="00B8685E"/>
    <w:rsid w:val="00BC149C"/>
    <w:rsid w:val="00C01B74"/>
    <w:rsid w:val="00C15C97"/>
    <w:rsid w:val="00C26FC5"/>
    <w:rsid w:val="00C434F2"/>
    <w:rsid w:val="00C4635E"/>
    <w:rsid w:val="00C51364"/>
    <w:rsid w:val="00C967E8"/>
    <w:rsid w:val="00C96FA8"/>
    <w:rsid w:val="00CC0CAB"/>
    <w:rsid w:val="00CC5561"/>
    <w:rsid w:val="00CC626C"/>
    <w:rsid w:val="00CD482D"/>
    <w:rsid w:val="00D31F3B"/>
    <w:rsid w:val="00D47507"/>
    <w:rsid w:val="00D66FA3"/>
    <w:rsid w:val="00DA1ECD"/>
    <w:rsid w:val="00DA6C72"/>
    <w:rsid w:val="00DB26A2"/>
    <w:rsid w:val="00DB5350"/>
    <w:rsid w:val="00E20A4F"/>
    <w:rsid w:val="00E3034A"/>
    <w:rsid w:val="00E45C59"/>
    <w:rsid w:val="00E94C06"/>
    <w:rsid w:val="00EA3A09"/>
    <w:rsid w:val="00EF0A10"/>
    <w:rsid w:val="00EF344E"/>
    <w:rsid w:val="00F373E2"/>
    <w:rsid w:val="00F41217"/>
    <w:rsid w:val="00F768FF"/>
    <w:rsid w:val="00FA4318"/>
    <w:rsid w:val="00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0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small">
    <w:name w:val="txtsmall"/>
    <w:basedOn w:val="a"/>
    <w:rsid w:val="00272D21"/>
    <w:pPr>
      <w:spacing w:before="100" w:beforeAutospacing="1" w:after="100" w:afterAutospacing="1"/>
    </w:pPr>
    <w:rPr>
      <w:color w:val="666666"/>
    </w:rPr>
  </w:style>
  <w:style w:type="character" w:customStyle="1" w:styleId="newsttl">
    <w:name w:val="news_ttl"/>
    <w:basedOn w:val="a0"/>
    <w:rsid w:val="00272D21"/>
  </w:style>
  <w:style w:type="paragraph" w:styleId="HTML">
    <w:name w:val="HTML Preformatted"/>
    <w:basedOn w:val="a"/>
    <w:link w:val="HTML0"/>
    <w:semiHidden/>
    <w:rsid w:val="009A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A5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820E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20E20"/>
    <w:pPr>
      <w:widowControl w:val="0"/>
      <w:shd w:val="clear" w:color="auto" w:fill="FFFFFF"/>
      <w:spacing w:before="24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styleId="a4">
    <w:name w:val="No Spacing"/>
    <w:aliases w:val="для таблиц,Без интервала2,No Spacing,No Spacing1,No Spacing11,Без интервала11,Без интервала3"/>
    <w:link w:val="a5"/>
    <w:uiPriority w:val="1"/>
    <w:qFormat/>
    <w:rsid w:val="00820E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для таблиц Знак,Без интервала2 Знак,No Spacing Знак,No Spacing1 Знак,No Spacing11 Знак,Без интервала11 Знак,Без интервала3 Знак"/>
    <w:link w:val="a4"/>
    <w:locked/>
    <w:rsid w:val="00820E20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820E2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0E20"/>
  </w:style>
  <w:style w:type="character" w:styleId="a6">
    <w:name w:val="Hyperlink"/>
    <w:basedOn w:val="a0"/>
    <w:uiPriority w:val="99"/>
    <w:rsid w:val="00820E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635E"/>
    <w:pPr>
      <w:ind w:left="720"/>
      <w:contextualSpacing/>
    </w:pPr>
  </w:style>
  <w:style w:type="paragraph" w:customStyle="1" w:styleId="ConsPlusNormal">
    <w:name w:val="ConsPlusNormal"/>
    <w:uiPriority w:val="99"/>
    <w:rsid w:val="00C4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6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4635E"/>
    <w:pPr>
      <w:ind w:left="720"/>
      <w:contextualSpacing/>
    </w:pPr>
    <w:rPr>
      <w:rFonts w:eastAsia="Calibri"/>
    </w:rPr>
  </w:style>
  <w:style w:type="character" w:customStyle="1" w:styleId="FontStyle18">
    <w:name w:val="Font Style18"/>
    <w:rsid w:val="00C4635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C4635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C4635E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10">
    <w:name w:val="Заголовок 1 Знак"/>
    <w:basedOn w:val="a0"/>
    <w:link w:val="1"/>
    <w:uiPriority w:val="9"/>
    <w:rsid w:val="007A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A23471"/>
    <w:pPr>
      <w:widowControl w:val="0"/>
      <w:autoSpaceDE w:val="0"/>
      <w:autoSpaceDN w:val="0"/>
      <w:adjustRightInd w:val="0"/>
      <w:spacing w:line="302" w:lineRule="exact"/>
    </w:pPr>
    <w:rPr>
      <w:rFonts w:ascii="Franklin Gothic Medium" w:hAnsi="Franklin Gothic Medium"/>
    </w:rPr>
  </w:style>
  <w:style w:type="character" w:customStyle="1" w:styleId="FontStyle13">
    <w:name w:val="Font Style13"/>
    <w:basedOn w:val="a0"/>
    <w:uiPriority w:val="99"/>
    <w:rsid w:val="00A23471"/>
    <w:rPr>
      <w:rFonts w:ascii="Arial" w:hAnsi="Arial" w:cs="Arial"/>
      <w:sz w:val="22"/>
      <w:szCs w:val="22"/>
    </w:rPr>
  </w:style>
  <w:style w:type="paragraph" w:styleId="a8">
    <w:name w:val="Normal (Web)"/>
    <w:unhideWhenUsed/>
    <w:qFormat/>
    <w:rsid w:val="007B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qFormat/>
    <w:rsid w:val="007B2E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">
    <w:name w:val="Контракт-подподпункт"/>
    <w:qFormat/>
    <w:rsid w:val="007B2EE3"/>
    <w:pPr>
      <w:numPr>
        <w:ilvl w:val="3"/>
        <w:numId w:val="4"/>
      </w:numPr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qFormat/>
    <w:rsid w:val="007B2E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6">
    <w:name w:val="tm6"/>
    <w:qFormat/>
    <w:rsid w:val="007B2EE3"/>
    <w:pPr>
      <w:spacing w:before="20" w:after="20" w:line="240" w:lineRule="auto"/>
      <w:ind w:left="28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FontStyle14">
    <w:name w:val="Font Style14"/>
    <w:rsid w:val="007B2EE3"/>
    <w:rPr>
      <w:rFonts w:ascii="Times New Roman" w:hAnsi="Times New Roman" w:cs="Times New Roman" w:hint="default"/>
    </w:rPr>
  </w:style>
  <w:style w:type="character" w:customStyle="1" w:styleId="tm71">
    <w:name w:val="tm71"/>
    <w:rsid w:val="007B2EE3"/>
    <w:rPr>
      <w:color w:val="000000"/>
    </w:rPr>
  </w:style>
  <w:style w:type="character" w:customStyle="1" w:styleId="tm81">
    <w:name w:val="tm81"/>
    <w:rsid w:val="007B2EE3"/>
  </w:style>
  <w:style w:type="paragraph" w:styleId="a9">
    <w:name w:val="Body Text"/>
    <w:basedOn w:val="a"/>
    <w:link w:val="aa"/>
    <w:uiPriority w:val="99"/>
    <w:unhideWhenUsed/>
    <w:rsid w:val="00C434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34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3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43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434F2"/>
    <w:pPr>
      <w:ind w:right="-1"/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C434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footer"/>
    <w:basedOn w:val="a"/>
    <w:link w:val="af0"/>
    <w:rsid w:val="00C434F2"/>
    <w:pPr>
      <w:widowControl w:val="0"/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C434F2"/>
    <w:rPr>
      <w:rFonts w:ascii="Times New Roman" w:eastAsia="Times New Roman" w:hAnsi="Times New Roman" w:cs="Times New Roman"/>
      <w:sz w:val="24"/>
      <w:szCs w:val="20"/>
    </w:rPr>
  </w:style>
  <w:style w:type="paragraph" w:customStyle="1" w:styleId="s06-">
    <w:name w:val="s06 Список -"/>
    <w:basedOn w:val="a"/>
    <w:rsid w:val="00C434F2"/>
    <w:pPr>
      <w:numPr>
        <w:numId w:val="17"/>
      </w:numPr>
      <w:tabs>
        <w:tab w:val="left" w:pos="851"/>
      </w:tabs>
      <w:spacing w:before="60"/>
      <w:jc w:val="both"/>
      <w:outlineLvl w:val="2"/>
    </w:pPr>
    <w:rPr>
      <w:bCs/>
      <w:szCs w:val="20"/>
    </w:rPr>
  </w:style>
  <w:style w:type="paragraph" w:customStyle="1" w:styleId="s18-">
    <w:name w:val="s18 Список мал -"/>
    <w:basedOn w:val="s06-"/>
    <w:qFormat/>
    <w:rsid w:val="00C434F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523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BBCF2782D6720E8FF8DAD3CD95A2983E01A05B062307688A7A9672BEQ3S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3D99-9B6B-453B-A2E0-B3E2EAD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2019-07-09T02:53:00Z</cp:lastPrinted>
  <dcterms:created xsi:type="dcterms:W3CDTF">2019-02-20T11:08:00Z</dcterms:created>
  <dcterms:modified xsi:type="dcterms:W3CDTF">2019-07-09T02:54:00Z</dcterms:modified>
</cp:coreProperties>
</file>